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A8" w:rsidRDefault="00F146A8" w:rsidP="009078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Томская область</w:t>
      </w:r>
    </w:p>
    <w:p w:rsidR="00F146A8" w:rsidRDefault="00F146A8" w:rsidP="00F146A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F146A8" w:rsidRDefault="00F146A8" w:rsidP="00F146A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F146A8" w:rsidRDefault="00F146A8" w:rsidP="00F146A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146A8" w:rsidRDefault="00F146A8" w:rsidP="00F146A8">
      <w:pPr>
        <w:spacing w:after="0"/>
        <w:rPr>
          <w:rFonts w:ascii="Times New Roman" w:hAnsi="Times New Roman"/>
        </w:rPr>
      </w:pPr>
    </w:p>
    <w:p w:rsidR="00F146A8" w:rsidRDefault="009078AF" w:rsidP="00F14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146A8">
        <w:rPr>
          <w:rFonts w:ascii="Times New Roman" w:hAnsi="Times New Roman"/>
          <w:sz w:val="24"/>
          <w:szCs w:val="24"/>
        </w:rPr>
        <w:t xml:space="preserve"> собрание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F146A8">
        <w:rPr>
          <w:rFonts w:ascii="Times New Roman" w:hAnsi="Times New Roman"/>
          <w:sz w:val="24"/>
          <w:szCs w:val="24"/>
        </w:rPr>
        <w:t xml:space="preserve">              4 созыв</w:t>
      </w:r>
    </w:p>
    <w:p w:rsidR="00F146A8" w:rsidRDefault="00F146A8" w:rsidP="00F146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6A8" w:rsidRDefault="009078AF" w:rsidP="00F146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13.06.</w:t>
      </w:r>
      <w:r w:rsidR="00F146A8">
        <w:rPr>
          <w:rFonts w:ascii="Times New Roman" w:hAnsi="Times New Roman"/>
          <w:sz w:val="24"/>
          <w:szCs w:val="24"/>
        </w:rPr>
        <w:t xml:space="preserve">2018                                                   № </w:t>
      </w:r>
      <w:r>
        <w:rPr>
          <w:rFonts w:ascii="Times New Roman" w:hAnsi="Times New Roman"/>
          <w:sz w:val="24"/>
          <w:szCs w:val="24"/>
        </w:rPr>
        <w:t>32</w:t>
      </w:r>
      <w:r w:rsidR="00F146A8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="00F146A8">
        <w:rPr>
          <w:rFonts w:ascii="Times New Roman" w:hAnsi="Times New Roman"/>
          <w:sz w:val="24"/>
          <w:szCs w:val="24"/>
        </w:rPr>
        <w:t>с</w:t>
      </w:r>
      <w:proofErr w:type="gramStart"/>
      <w:r w:rsidR="00F146A8">
        <w:rPr>
          <w:rFonts w:ascii="Times New Roman" w:hAnsi="Times New Roman"/>
          <w:sz w:val="24"/>
          <w:szCs w:val="24"/>
        </w:rPr>
        <w:t>.С</w:t>
      </w:r>
      <w:proofErr w:type="gramEnd"/>
      <w:r w:rsidR="00F146A8">
        <w:rPr>
          <w:rFonts w:ascii="Times New Roman" w:hAnsi="Times New Roman"/>
          <w:sz w:val="24"/>
          <w:szCs w:val="24"/>
        </w:rPr>
        <w:t>ергеево</w:t>
      </w:r>
      <w:proofErr w:type="spellEnd"/>
      <w:r w:rsidR="00F146A8">
        <w:rPr>
          <w:rFonts w:ascii="Times New Roman" w:hAnsi="Times New Roman"/>
          <w:sz w:val="24"/>
          <w:szCs w:val="24"/>
        </w:rPr>
        <w:t xml:space="preserve"> </w:t>
      </w: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проекте решения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</w:t>
      </w: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1D8E" w:rsidRDefault="00B31D8E" w:rsidP="00F146A8"/>
    <w:p w:rsidR="00305862" w:rsidRDefault="00F146A8" w:rsidP="0025063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46ABB">
        <w:rPr>
          <w:rFonts w:ascii="Times New Roman" w:hAnsi="Times New Roman"/>
          <w:sz w:val="24"/>
          <w:szCs w:val="24"/>
        </w:rPr>
        <w:t>В соот</w:t>
      </w:r>
      <w:r w:rsidR="00846ABB">
        <w:rPr>
          <w:rFonts w:ascii="Times New Roman" w:hAnsi="Times New Roman"/>
          <w:sz w:val="24"/>
          <w:szCs w:val="24"/>
        </w:rPr>
        <w:t xml:space="preserve">ветствии со статьей </w:t>
      </w:r>
      <w:r w:rsidR="00B9441D">
        <w:rPr>
          <w:rFonts w:ascii="Times New Roman" w:hAnsi="Times New Roman"/>
          <w:sz w:val="24"/>
          <w:szCs w:val="24"/>
        </w:rPr>
        <w:t>21</w:t>
      </w:r>
      <w:r w:rsidR="00B9441D" w:rsidRPr="00B9441D">
        <w:rPr>
          <w:b/>
          <w:sz w:val="24"/>
          <w:szCs w:val="24"/>
        </w:rPr>
        <w:t xml:space="preserve"> </w:t>
      </w:r>
      <w:r w:rsidR="00B9441D" w:rsidRPr="00B9441D">
        <w:rPr>
          <w:rFonts w:ascii="Times New Roman" w:hAnsi="Times New Roman"/>
          <w:sz w:val="24"/>
          <w:szCs w:val="24"/>
        </w:rPr>
        <w:t xml:space="preserve">Устава муниципального образования </w:t>
      </w:r>
      <w:proofErr w:type="spellStart"/>
      <w:r w:rsidR="00B9441D" w:rsidRPr="00B9441D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="00B9441D" w:rsidRPr="00B9441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B9441D">
        <w:rPr>
          <w:rFonts w:ascii="Times New Roman" w:hAnsi="Times New Roman"/>
          <w:sz w:val="24"/>
          <w:szCs w:val="24"/>
        </w:rPr>
        <w:t xml:space="preserve">, </w:t>
      </w:r>
      <w:r w:rsidR="007C4397" w:rsidRPr="007C4397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7C4397">
        <w:rPr>
          <w:rFonts w:ascii="Times New Roman" w:hAnsi="Times New Roman"/>
          <w:sz w:val="24"/>
          <w:szCs w:val="24"/>
        </w:rPr>
        <w:t>6 октября</w:t>
      </w:r>
      <w:r w:rsidR="007C4397" w:rsidRPr="007C4397">
        <w:rPr>
          <w:rFonts w:ascii="Times New Roman" w:hAnsi="Times New Roman"/>
          <w:sz w:val="24"/>
          <w:szCs w:val="24"/>
        </w:rPr>
        <w:t xml:space="preserve"> 20</w:t>
      </w:r>
      <w:r w:rsidR="007C4397">
        <w:rPr>
          <w:rFonts w:ascii="Times New Roman" w:hAnsi="Times New Roman"/>
          <w:sz w:val="24"/>
          <w:szCs w:val="24"/>
        </w:rPr>
        <w:t>03</w:t>
      </w:r>
      <w:r w:rsidR="007C4397" w:rsidRPr="007C4397">
        <w:rPr>
          <w:rFonts w:ascii="Times New Roman" w:hAnsi="Times New Roman"/>
          <w:sz w:val="24"/>
          <w:szCs w:val="24"/>
        </w:rPr>
        <w:t xml:space="preserve"> года № </w:t>
      </w:r>
      <w:r w:rsidR="007C4397">
        <w:rPr>
          <w:rFonts w:ascii="Times New Roman" w:hAnsi="Times New Roman"/>
          <w:sz w:val="24"/>
          <w:szCs w:val="24"/>
        </w:rPr>
        <w:t>131</w:t>
      </w:r>
      <w:r w:rsidR="007C4397" w:rsidRPr="007C4397">
        <w:rPr>
          <w:rFonts w:ascii="Times New Roman" w:hAnsi="Times New Roman"/>
          <w:sz w:val="24"/>
          <w:szCs w:val="24"/>
        </w:rPr>
        <w:t>-ФЗ «</w:t>
      </w:r>
      <w:r w:rsidR="007C439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305862">
        <w:rPr>
          <w:rFonts w:ascii="Times New Roman" w:hAnsi="Times New Roman"/>
          <w:sz w:val="24"/>
          <w:szCs w:val="24"/>
        </w:rPr>
        <w:t xml:space="preserve">, Федеральным законом от 13 июля 2015 № 224-ФЗ «О государственно-частном партнерстве, </w:t>
      </w:r>
      <w:proofErr w:type="spellStart"/>
      <w:r w:rsidR="00305862">
        <w:rPr>
          <w:rFonts w:ascii="Times New Roman" w:hAnsi="Times New Roman"/>
          <w:sz w:val="24"/>
          <w:szCs w:val="24"/>
        </w:rPr>
        <w:t>муниципально-частном</w:t>
      </w:r>
      <w:proofErr w:type="spellEnd"/>
      <w:r w:rsidR="00305862">
        <w:rPr>
          <w:rFonts w:ascii="Times New Roman" w:hAnsi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proofErr w:type="gramEnd"/>
    </w:p>
    <w:p w:rsidR="00305862" w:rsidRPr="00D5776E" w:rsidRDefault="00305862" w:rsidP="0025063F">
      <w:pPr>
        <w:ind w:firstLine="567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776E">
        <w:rPr>
          <w:rFonts w:ascii="Times New Roman" w:hAnsi="Times New Roman"/>
          <w:spacing w:val="6"/>
          <w:sz w:val="24"/>
          <w:szCs w:val="24"/>
        </w:rPr>
        <w:t>СОВЕТ СЕРГЕЕВСКОГО СЕЛЬСКОГО ПОСЕЛЕНИЯ РЕШИЛ:</w:t>
      </w:r>
    </w:p>
    <w:p w:rsidR="00305862" w:rsidRPr="009078AF" w:rsidRDefault="00305862" w:rsidP="00250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8AF"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</w:t>
      </w:r>
      <w:proofErr w:type="spellStart"/>
      <w:r w:rsidRPr="009078AF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9078AF">
        <w:rPr>
          <w:rFonts w:ascii="Times New Roman" w:hAnsi="Times New Roman"/>
          <w:sz w:val="24"/>
          <w:szCs w:val="24"/>
        </w:rPr>
        <w:t xml:space="preserve"> сельское поселение Первомайского района Томской области следующие изменения и дополнения:</w:t>
      </w:r>
    </w:p>
    <w:p w:rsidR="008D0B99" w:rsidRPr="009078AF" w:rsidRDefault="008D0B99" w:rsidP="008D0B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46A8" w:rsidRPr="009078AF" w:rsidRDefault="005A45BF" w:rsidP="0025063F">
      <w:pPr>
        <w:pStyle w:val="a3"/>
        <w:numPr>
          <w:ilvl w:val="0"/>
          <w:numId w:val="3"/>
        </w:numPr>
        <w:tabs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78AF">
        <w:rPr>
          <w:rFonts w:ascii="Times New Roman" w:hAnsi="Times New Roman"/>
          <w:sz w:val="24"/>
          <w:szCs w:val="24"/>
        </w:rPr>
        <w:t>Часть 3 статьи 3 дополнить абзацем 2 следующего содержания:</w:t>
      </w:r>
    </w:p>
    <w:p w:rsidR="005A45BF" w:rsidRPr="009078AF" w:rsidRDefault="005A45BF" w:rsidP="0025063F">
      <w:pPr>
        <w:pStyle w:val="a3"/>
        <w:tabs>
          <w:tab w:val="left" w:pos="180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</w:rPr>
        <w:t>«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.»;</w:t>
      </w:r>
      <w:proofErr w:type="gramEnd"/>
    </w:p>
    <w:p w:rsidR="0025063F" w:rsidRPr="009078AF" w:rsidRDefault="0025063F" w:rsidP="0025063F">
      <w:pPr>
        <w:pStyle w:val="a3"/>
        <w:tabs>
          <w:tab w:val="left" w:pos="180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6550" w:rsidRPr="009078AF" w:rsidRDefault="00606550" w:rsidP="008D0B99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Статью 5 дополнить частью 3 следующего содержания:</w:t>
      </w:r>
    </w:p>
    <w:p w:rsidR="00606550" w:rsidRPr="009078AF" w:rsidRDefault="00606550" w:rsidP="00606550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«3. Установить срок полномочий старосты населенного пункта 5 лет</w:t>
      </w:r>
      <w:proofErr w:type="gram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.»</w:t>
      </w:r>
      <w:proofErr w:type="gramEnd"/>
    </w:p>
    <w:p w:rsidR="00606550" w:rsidRPr="009078AF" w:rsidRDefault="00606550" w:rsidP="00606550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5063F" w:rsidRPr="009078AF" w:rsidRDefault="0025063F" w:rsidP="008D0B99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Часть 1 статьи 11 дополнить пункт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3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>, 4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следующего содержания:</w:t>
      </w:r>
    </w:p>
    <w:p w:rsidR="0025063F" w:rsidRPr="009078AF" w:rsidRDefault="0025063F" w:rsidP="008D0B9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3) 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D0B99" w:rsidRPr="009078AF" w:rsidRDefault="008D0B99" w:rsidP="008D0B9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4)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  <w:proofErr w:type="gram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.»;</w:t>
      </w:r>
      <w:proofErr w:type="gramEnd"/>
    </w:p>
    <w:p w:rsidR="008D0B99" w:rsidRPr="009078AF" w:rsidRDefault="008D0B99" w:rsidP="008D0B9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14B1" w:rsidRPr="009078AF" w:rsidRDefault="005B14B1" w:rsidP="0025063F">
      <w:pPr>
        <w:pStyle w:val="a3"/>
        <w:numPr>
          <w:ilvl w:val="0"/>
          <w:numId w:val="3"/>
        </w:numPr>
        <w:tabs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Дополнить главу 2 статьей 19.1 следующего содержания:</w:t>
      </w:r>
    </w:p>
    <w:p w:rsidR="005B14B1" w:rsidRDefault="005B14B1" w:rsidP="005B14B1">
      <w:pPr>
        <w:tabs>
          <w:tab w:val="left" w:pos="1800"/>
        </w:tabs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«</w:t>
      </w:r>
      <w:r w:rsidRPr="00FA78D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Статья 19.1 </w:t>
      </w:r>
      <w:r w:rsidR="00FA78D4" w:rsidRPr="00FA78D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Староста населенного пункта</w:t>
      </w:r>
    </w:p>
    <w:p w:rsidR="006049B0" w:rsidRPr="000E097E" w:rsidRDefault="00AB4A7F" w:rsidP="001855B2">
      <w:pPr>
        <w:pStyle w:val="a5"/>
        <w:numPr>
          <w:ilvl w:val="0"/>
          <w:numId w:val="4"/>
        </w:numPr>
        <w:shd w:val="clear" w:color="auto" w:fill="FFFFFF"/>
        <w:spacing w:before="0" w:beforeAutospacing="0" w:after="105" w:afterAutospacing="0" w:line="270" w:lineRule="atLeast"/>
        <w:ind w:left="0" w:firstLine="1134"/>
        <w:rPr>
          <w:shd w:val="clear" w:color="auto" w:fill="FFFFFF"/>
        </w:rPr>
      </w:pPr>
      <w:r w:rsidRPr="000E097E">
        <w:rPr>
          <w:shd w:val="clear" w:color="auto" w:fill="FFFFFF"/>
        </w:rPr>
        <w:lastRenderedPageBreak/>
        <w:t>Основные гарантии деятельности старосты населенного пункта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 xml:space="preserve">Совет поселения  и администрация муниципального образования </w:t>
      </w:r>
      <w:proofErr w:type="spellStart"/>
      <w:r w:rsidRPr="000E097E">
        <w:t>Сергеевское</w:t>
      </w:r>
      <w:proofErr w:type="spellEnd"/>
      <w:r w:rsidRPr="000E097E">
        <w:t xml:space="preserve"> сельское поселение в пределах своих полномочий создают условия, обеспечивающие эффективное выполнение старостами своих полномочий, защиту их прав, чести и достоинства.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>Старосте гарантируется обязательное рассмотрение его обращения во всех органах местного самоуправлениями,  принятие по нему решения.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>По вопросам своей компетенции на подведомственной территории староста пользуется правом первоочередного приема должностными лицами органов местного самоуправления, предприятий, учреждений и организаций независимо от форм собственности.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>Староста при решении вопросов, связанных с его деятельностью, может пользоваться служебным помещением, мебелью муниципальной собственности, телефонной связью, которой располагают органы местного самоуправления.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>Неправомерное воздействие на старосту, членов его семьи, родственников с целью воспрепятствовать исполнению обязанностей старосты, а также личное оскорбление его при исполнении им своих обязанностей, а равно клевета в отношении старосты либо распространение информац</w:t>
      </w:r>
      <w:proofErr w:type="gramStart"/>
      <w:r w:rsidRPr="000E097E">
        <w:t>ии о е</w:t>
      </w:r>
      <w:proofErr w:type="gramEnd"/>
      <w:r w:rsidRPr="000E097E">
        <w:t>го деятельности в искаженном виде влекут ответственность, установленную законом.</w:t>
      </w:r>
    </w:p>
    <w:p w:rsidR="006049B0" w:rsidRPr="000E097E" w:rsidRDefault="006049B0" w:rsidP="001855B2">
      <w:pPr>
        <w:pStyle w:val="a5"/>
        <w:numPr>
          <w:ilvl w:val="0"/>
          <w:numId w:val="4"/>
        </w:numPr>
        <w:shd w:val="clear" w:color="auto" w:fill="FFFFFF"/>
        <w:spacing w:before="0" w:beforeAutospacing="0" w:after="105" w:afterAutospacing="0" w:line="270" w:lineRule="atLeast"/>
        <w:ind w:left="1134" w:firstLine="0"/>
      </w:pPr>
      <w:r w:rsidRPr="000E097E">
        <w:t>Поощрение деятельности старосты населенного пункта</w:t>
      </w:r>
    </w:p>
    <w:p w:rsidR="00FA78D4" w:rsidRPr="000E097E" w:rsidRDefault="00AB4A7F" w:rsidP="009B032B">
      <w:pPr>
        <w:pStyle w:val="a5"/>
        <w:shd w:val="clear" w:color="auto" w:fill="FFFFFF"/>
        <w:spacing w:before="0" w:beforeAutospacing="0" w:after="0" w:afterAutospacing="0" w:line="270" w:lineRule="atLeast"/>
        <w:ind w:firstLine="284"/>
      </w:pPr>
      <w:r w:rsidRPr="000E097E">
        <w:t>Староста населенного пункта освобождается от уплаты земельного налога при предъявлении удостоверения старосты в налоговый орган</w:t>
      </w:r>
      <w:proofErr w:type="gramStart"/>
      <w:r w:rsidRPr="000E097E">
        <w:t>.»</w:t>
      </w:r>
      <w:proofErr w:type="gramEnd"/>
    </w:p>
    <w:p w:rsidR="009B032B" w:rsidRPr="000E097E" w:rsidRDefault="009B032B" w:rsidP="009B032B">
      <w:pPr>
        <w:pStyle w:val="a5"/>
        <w:shd w:val="clear" w:color="auto" w:fill="FFFFFF"/>
        <w:spacing w:before="0" w:beforeAutospacing="0" w:after="0" w:afterAutospacing="0" w:line="270" w:lineRule="atLeast"/>
        <w:ind w:firstLine="284"/>
      </w:pPr>
    </w:p>
    <w:p w:rsidR="00C3411F" w:rsidRPr="000E097E" w:rsidRDefault="00C3411F" w:rsidP="009B032B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Часть 3 статьи 21 изложить </w:t>
      </w:r>
      <w:proofErr w:type="gramStart"/>
      <w:r w:rsidRPr="000E097E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дополнить </w:t>
      </w:r>
      <w:proofErr w:type="gramStart"/>
      <w:r w:rsidRPr="000E097E">
        <w:rPr>
          <w:rFonts w:ascii="Times New Roman" w:hAnsi="Times New Roman"/>
          <w:sz w:val="24"/>
          <w:szCs w:val="24"/>
          <w:shd w:val="clear" w:color="auto" w:fill="FFFFFF"/>
        </w:rPr>
        <w:t>пунктом</w:t>
      </w:r>
      <w:proofErr w:type="gramEnd"/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15 следующего содержания:</w:t>
      </w:r>
    </w:p>
    <w:p w:rsidR="006E34FE" w:rsidRPr="000E097E" w:rsidRDefault="00C3411F" w:rsidP="006E34F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«15) </w:t>
      </w:r>
      <w:r w:rsidR="00A975CE"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назначение старосты населенного пункта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установление г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>аранти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 и ины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статуса старосты сельского населенного пункта</w:t>
      </w:r>
      <w:proofErr w:type="gramStart"/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.»;</w:t>
      </w:r>
      <w:proofErr w:type="gramEnd"/>
    </w:p>
    <w:p w:rsidR="006E34FE" w:rsidRPr="000E097E" w:rsidRDefault="006E34FE" w:rsidP="006E34F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A45BF" w:rsidRPr="000E097E" w:rsidRDefault="00B96682" w:rsidP="006E34FE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>Часть 3 статьи 22 дополнить словами следующего содержания:</w:t>
      </w:r>
    </w:p>
    <w:p w:rsidR="00B96682" w:rsidRPr="000E097E" w:rsidRDefault="00B96682" w:rsidP="0025063F">
      <w:pPr>
        <w:pStyle w:val="a3"/>
        <w:tabs>
          <w:tab w:val="left" w:pos="1800"/>
        </w:tabs>
        <w:spacing w:line="240" w:lineRule="auto"/>
        <w:ind w:left="1140" w:hanging="11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>«,опубликования (размещения) в официальном сетевом издании</w:t>
      </w:r>
      <w:proofErr w:type="gramStart"/>
      <w:r w:rsidRPr="000E097E">
        <w:rPr>
          <w:rFonts w:ascii="Times New Roman" w:hAnsi="Times New Roman"/>
          <w:sz w:val="24"/>
          <w:szCs w:val="24"/>
          <w:shd w:val="clear" w:color="auto" w:fill="FFFFFF"/>
        </w:rPr>
        <w:t>.»;</w:t>
      </w:r>
      <w:proofErr w:type="gramEnd"/>
    </w:p>
    <w:p w:rsidR="0025063F" w:rsidRPr="009078AF" w:rsidRDefault="0025063F" w:rsidP="0025063F">
      <w:pPr>
        <w:pStyle w:val="a3"/>
        <w:tabs>
          <w:tab w:val="left" w:pos="1800"/>
        </w:tabs>
        <w:spacing w:line="240" w:lineRule="auto"/>
        <w:ind w:left="1140" w:hanging="11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866B8" w:rsidRPr="009078AF" w:rsidRDefault="004866B8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Часть 5 статьи 27 дополнить пунктом 16 следующего содержания:</w:t>
      </w:r>
    </w:p>
    <w:p w:rsidR="004866B8" w:rsidRPr="009078AF" w:rsidRDefault="004866B8" w:rsidP="004866B8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«16) принятие решения о реализации проекта </w:t>
      </w:r>
      <w:proofErr w:type="spell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муниципально-частного</w:t>
      </w:r>
      <w:proofErr w:type="spellEnd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партнерства, если публичным партнером является муниципальное образование, либо планируется проведение совместного конкурса с участием муниципального образования</w:t>
      </w:r>
      <w:r w:rsidRPr="009078A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осуществление иных полномочий, предусмотренных Федеральным законом от 13.07.2015 № 224-ФЗ «О государственно-частном партнерстве, </w:t>
      </w:r>
      <w:proofErr w:type="spell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муниципально-частном</w:t>
      </w:r>
      <w:proofErr w:type="spellEnd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партнерстве в Российской Федерации и внесение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</w:t>
      </w:r>
      <w:proofErr w:type="gramEnd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, нормативными правовыми актами субъектов Российской Федерации, уставами муниципальных образований и муниципальными правовыми актами</w:t>
      </w:r>
      <w:proofErr w:type="gram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.»</w:t>
      </w:r>
      <w:proofErr w:type="gramEnd"/>
    </w:p>
    <w:p w:rsidR="004866B8" w:rsidRPr="009078AF" w:rsidRDefault="004866B8" w:rsidP="004866B8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E097E" w:rsidRPr="009078AF" w:rsidRDefault="000E097E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Дополнить абзац 1 пункта 3 статьи 30 словами следующего содержания:</w:t>
      </w:r>
    </w:p>
    <w:p w:rsidR="000E097E" w:rsidRPr="009078AF" w:rsidRDefault="000E097E" w:rsidP="000E097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«, осуществляет полномочия, предусмотренные частью 2 статьи 18 Федерального закона от 13.07.2015 № 224-ФЗ «О  государственно-частном партнерстве, </w:t>
      </w:r>
      <w:proofErr w:type="spell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муниципально-частном</w:t>
      </w:r>
      <w:proofErr w:type="spellEnd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партнерстве в Российской Федерации и внесение изменений в отдельные законодательные акты Российской Федерации</w:t>
      </w:r>
      <w:proofErr w:type="gram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.»;</w:t>
      </w:r>
      <w:proofErr w:type="gramEnd"/>
    </w:p>
    <w:p w:rsidR="000E097E" w:rsidRPr="009078AF" w:rsidRDefault="000E097E" w:rsidP="000E097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96682" w:rsidRPr="009078AF" w:rsidRDefault="00FE7B77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B96682" w:rsidRPr="009078AF">
        <w:rPr>
          <w:rFonts w:ascii="Times New Roman" w:hAnsi="Times New Roman"/>
          <w:sz w:val="24"/>
          <w:szCs w:val="24"/>
          <w:shd w:val="clear" w:color="auto" w:fill="FFFFFF"/>
        </w:rPr>
        <w:t>тать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B96682"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43 изложить в следующей редакции:</w:t>
      </w:r>
    </w:p>
    <w:p w:rsidR="00FE7B77" w:rsidRPr="009078AF" w:rsidRDefault="00FE7B77" w:rsidP="002506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B96682" w:rsidRPr="009078A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9078AF">
        <w:rPr>
          <w:rFonts w:ascii="Times New Roman" w:hAnsi="Times New Roman"/>
          <w:b/>
          <w:bCs/>
          <w:sz w:val="24"/>
          <w:szCs w:val="24"/>
        </w:rPr>
        <w:t>Статья 43. Внесение изменений и дополнений в Устав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lastRenderedPageBreak/>
        <w:t xml:space="preserve">1. Предложения о внесении изменений и дополнений в Устав </w:t>
      </w:r>
      <w:proofErr w:type="spellStart"/>
      <w:r w:rsidRPr="00FE7B77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FE7B77">
        <w:rPr>
          <w:rFonts w:ascii="Times New Roman" w:hAnsi="Times New Roman"/>
          <w:sz w:val="24"/>
          <w:szCs w:val="24"/>
        </w:rPr>
        <w:t xml:space="preserve"> сельского поселения могут вноситься депутатами Совета, Главой поселения, Контрольно-счетным органом поселения (при наличии), Избирательной комиссией, органами территориального общественного самоуправления, инициативными группами граждан, прокурором Первомайского  района.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t xml:space="preserve">2. Проект решения Совета о внесении изменений и дополнений в Устав </w:t>
      </w:r>
      <w:proofErr w:type="spellStart"/>
      <w:r w:rsidRPr="00FE7B77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FE7B77">
        <w:rPr>
          <w:rFonts w:ascii="Times New Roman" w:hAnsi="Times New Roman"/>
          <w:sz w:val="24"/>
          <w:szCs w:val="24"/>
        </w:rPr>
        <w:t xml:space="preserve">  сельского поселения не позднее, чем за 30 дней до дня рассмотрения вопроса о внесении изменений и дополнений в Устав </w:t>
      </w:r>
      <w:proofErr w:type="spellStart"/>
      <w:r w:rsidRPr="00FE7B77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FE7B77">
        <w:rPr>
          <w:rFonts w:ascii="Times New Roman" w:hAnsi="Times New Roman"/>
          <w:sz w:val="24"/>
          <w:szCs w:val="24"/>
        </w:rPr>
        <w:t xml:space="preserve"> сельского поселения подлежат официальному опубликованию (обнародованию)</w:t>
      </w:r>
      <w:r>
        <w:rPr>
          <w:rFonts w:ascii="Times New Roman" w:hAnsi="Times New Roman"/>
          <w:sz w:val="24"/>
          <w:szCs w:val="24"/>
        </w:rPr>
        <w:t>, опубликованию (размещению) в официальном сетевом издании</w:t>
      </w:r>
      <w:r w:rsidRPr="00FE7B77">
        <w:rPr>
          <w:rFonts w:ascii="Times New Roman" w:hAnsi="Times New Roman"/>
          <w:sz w:val="24"/>
          <w:szCs w:val="24"/>
        </w:rPr>
        <w:t xml:space="preserve"> с одновременным опубликованием (обнародованием</w:t>
      </w:r>
      <w:r>
        <w:rPr>
          <w:rFonts w:ascii="Times New Roman" w:hAnsi="Times New Roman"/>
          <w:sz w:val="24"/>
          <w:szCs w:val="24"/>
        </w:rPr>
        <w:t xml:space="preserve">, размещением в официальном сетевом издании) </w:t>
      </w:r>
      <w:r w:rsidRPr="00FE7B77">
        <w:rPr>
          <w:rFonts w:ascii="Times New Roman" w:hAnsi="Times New Roman"/>
          <w:sz w:val="24"/>
          <w:szCs w:val="24"/>
        </w:rPr>
        <w:t xml:space="preserve"> установленного Советом порядка учета предложений по проекту указанного муниципального правового акта, а также порядка участия граждан в его обсуждении.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7B77">
        <w:rPr>
          <w:rFonts w:ascii="Times New Roman" w:hAnsi="Times New Roman"/>
          <w:sz w:val="24"/>
          <w:szCs w:val="24"/>
        </w:rPr>
        <w:t>Не требуется официальное опубликование (обнародование)</w:t>
      </w:r>
      <w:r>
        <w:rPr>
          <w:rFonts w:ascii="Times New Roman" w:hAnsi="Times New Roman"/>
          <w:sz w:val="24"/>
          <w:szCs w:val="24"/>
        </w:rPr>
        <w:t>, опубликование (размещение) в официальном сетевом издании</w:t>
      </w:r>
      <w:r w:rsidRPr="00FE7B77">
        <w:rPr>
          <w:rFonts w:ascii="Times New Roman" w:hAnsi="Times New Roman"/>
          <w:sz w:val="24"/>
          <w:szCs w:val="24"/>
        </w:rPr>
        <w:t xml:space="preserve">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FE7B77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FE7B77">
        <w:rPr>
          <w:rFonts w:ascii="Times New Roman" w:hAnsi="Times New Roman"/>
          <w:sz w:val="24"/>
          <w:szCs w:val="24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Pr="00FE7B77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FE7B77">
        <w:rPr>
          <w:rFonts w:ascii="Times New Roman" w:hAnsi="Times New Roman"/>
          <w:sz w:val="24"/>
          <w:szCs w:val="24"/>
        </w:rPr>
        <w:t xml:space="preserve"> сельского поселения вносятся изменения в форме точного воспроизведения положений </w:t>
      </w:r>
      <w:hyperlink r:id="rId5" w:tooltip="Конституции Российской Федерации" w:history="1">
        <w:r w:rsidRPr="00FE7B77">
          <w:rPr>
            <w:rStyle w:val="a4"/>
            <w:rFonts w:ascii="Times New Roman" w:hAnsi="Times New Roman"/>
            <w:color w:val="auto"/>
            <w:sz w:val="24"/>
            <w:szCs w:val="24"/>
          </w:rPr>
          <w:t>Конституции Российской Федерации</w:t>
        </w:r>
      </w:hyperlink>
      <w:r w:rsidRPr="00FE7B77">
        <w:rPr>
          <w:rFonts w:ascii="Times New Roman" w:hAnsi="Times New Roman"/>
          <w:sz w:val="24"/>
          <w:szCs w:val="24"/>
        </w:rPr>
        <w:t>, федеральных законов, Устава или законов</w:t>
      </w:r>
      <w:proofErr w:type="gramEnd"/>
      <w:r w:rsidRPr="00FE7B77">
        <w:rPr>
          <w:rFonts w:ascii="Times New Roman" w:hAnsi="Times New Roman"/>
          <w:sz w:val="24"/>
          <w:szCs w:val="24"/>
        </w:rPr>
        <w:t xml:space="preserve"> Томской области в целях приведения Устава </w:t>
      </w:r>
      <w:proofErr w:type="spellStart"/>
      <w:r w:rsidRPr="00FE7B77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FE7B77">
        <w:rPr>
          <w:rFonts w:ascii="Times New Roman" w:hAnsi="Times New Roman"/>
          <w:sz w:val="24"/>
          <w:szCs w:val="24"/>
        </w:rPr>
        <w:t xml:space="preserve"> сельского поселения в соответствие с этими нормативными правовыми актами</w:t>
      </w:r>
      <w:r w:rsidRPr="00FE7B7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t xml:space="preserve">3. Решение Совета о внесении изменений и дополнений в Устав </w:t>
      </w:r>
      <w:proofErr w:type="spellStart"/>
      <w:r w:rsidRPr="00FE7B77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FE7B77">
        <w:rPr>
          <w:rFonts w:ascii="Times New Roman" w:hAnsi="Times New Roman"/>
          <w:sz w:val="24"/>
          <w:szCs w:val="24"/>
        </w:rPr>
        <w:t xml:space="preserve"> сельского поселения принимаются большинством в две трети голосов от установленной численности депутатов Совета.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t>4.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</w:t>
      </w:r>
      <w:r>
        <w:rPr>
          <w:rFonts w:ascii="Times New Roman" w:hAnsi="Times New Roman"/>
          <w:sz w:val="24"/>
          <w:szCs w:val="24"/>
        </w:rPr>
        <w:t>,</w:t>
      </w:r>
      <w:r w:rsidRPr="00FE7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опубликованию (размещению) в официальном сетевом издании, </w:t>
      </w:r>
      <w:r w:rsidRPr="00FE7B77">
        <w:rPr>
          <w:rFonts w:ascii="Times New Roman" w:hAnsi="Times New Roman"/>
          <w:sz w:val="24"/>
          <w:szCs w:val="24"/>
        </w:rPr>
        <w:t xml:space="preserve"> в течение 7 дней со дня его поступления из регистрирующего органа.</w:t>
      </w:r>
    </w:p>
    <w:p w:rsidR="00FE7B77" w:rsidRDefault="00FE7B77" w:rsidP="0025063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t>5. Решение Совета о внесении изменений и дополнений в Устав вступает в силу со дня его официального опубликования (обнародования)</w:t>
      </w:r>
      <w:r w:rsidR="0025063F">
        <w:rPr>
          <w:rFonts w:ascii="Times New Roman" w:hAnsi="Times New Roman"/>
          <w:sz w:val="24"/>
          <w:szCs w:val="24"/>
        </w:rPr>
        <w:t>,</w:t>
      </w:r>
      <w:r w:rsidRPr="00FE7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опубликовани</w:t>
      </w:r>
      <w:r w:rsidR="0025063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(размещени</w:t>
      </w:r>
      <w:r w:rsidR="0025063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 в официальном сетевом издании</w:t>
      </w:r>
      <w:proofErr w:type="gramStart"/>
      <w:r w:rsidRPr="00FE7B77">
        <w:rPr>
          <w:rFonts w:ascii="Times New Roman" w:hAnsi="Times New Roman"/>
          <w:sz w:val="24"/>
          <w:szCs w:val="24"/>
        </w:rPr>
        <w:t>.</w:t>
      </w:r>
      <w:r w:rsidR="0025063F">
        <w:rPr>
          <w:rFonts w:ascii="Times New Roman" w:hAnsi="Times New Roman"/>
          <w:sz w:val="24"/>
          <w:szCs w:val="24"/>
        </w:rPr>
        <w:t>»;</w:t>
      </w:r>
      <w:proofErr w:type="gramEnd"/>
    </w:p>
    <w:p w:rsidR="0025063F" w:rsidRPr="00FE7B77" w:rsidRDefault="0025063F" w:rsidP="0025063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96682" w:rsidRDefault="0025063F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Часть 1 статьи 44 изложить в следующей редакции:</w:t>
      </w:r>
    </w:p>
    <w:p w:rsidR="0025063F" w:rsidRDefault="0025063F" w:rsidP="0025063F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506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25063F">
        <w:rPr>
          <w:rFonts w:ascii="Times New Roman" w:hAnsi="Times New Roman"/>
          <w:sz w:val="24"/>
          <w:szCs w:val="24"/>
        </w:rPr>
        <w:t>Настоящий Устав вступает в силу со дня его 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>,</w:t>
      </w:r>
      <w:r w:rsidRPr="002506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B966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опубликования (размещения) в официальном сетевом издании</w:t>
      </w:r>
      <w:proofErr w:type="gramStart"/>
      <w:r w:rsidRPr="00B966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proofErr w:type="gramEnd"/>
    </w:p>
    <w:p w:rsidR="000E097E" w:rsidRDefault="000E097E" w:rsidP="0025063F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0E097E" w:rsidRDefault="000E097E" w:rsidP="000E09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   Вынести настоящее решение на публичные слушания.</w:t>
      </w:r>
    </w:p>
    <w:p w:rsidR="000E097E" w:rsidRPr="00D5776E" w:rsidRDefault="000E097E" w:rsidP="000E09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 xml:space="preserve">. Обнародовать настоящее решение после его государственной регистрации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по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sergsp</w:t>
      </w:r>
      <w:proofErr w:type="spellEnd"/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097E" w:rsidRPr="00D5776E" w:rsidRDefault="000E097E" w:rsidP="000E09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его официального обнародования.</w:t>
      </w:r>
    </w:p>
    <w:p w:rsidR="000E097E" w:rsidRDefault="000E097E" w:rsidP="000E097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E097E" w:rsidRDefault="000E097E" w:rsidP="000E097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E097E" w:rsidRDefault="000E097E" w:rsidP="0090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97E" w:rsidRPr="00D5776E" w:rsidRDefault="000E097E" w:rsidP="000E09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097E" w:rsidRDefault="000E097E" w:rsidP="000E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776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</w:p>
    <w:p w:rsidR="000E097E" w:rsidRPr="00D5776E" w:rsidRDefault="000E097E" w:rsidP="000E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776E">
        <w:rPr>
          <w:rFonts w:ascii="Times New Roman" w:hAnsi="Times New Roman"/>
          <w:sz w:val="24"/>
          <w:szCs w:val="24"/>
        </w:rPr>
        <w:t>сельского поселения</w:t>
      </w:r>
      <w:r w:rsidRPr="00D5776E">
        <w:rPr>
          <w:rFonts w:ascii="Times New Roman" w:hAnsi="Times New Roman"/>
          <w:sz w:val="24"/>
          <w:szCs w:val="24"/>
        </w:rPr>
        <w:tab/>
      </w:r>
      <w:r w:rsidRPr="00D5776E">
        <w:rPr>
          <w:rFonts w:ascii="Times New Roman" w:hAnsi="Times New Roman"/>
          <w:sz w:val="24"/>
          <w:szCs w:val="24"/>
        </w:rPr>
        <w:tab/>
      </w:r>
      <w:r w:rsidRPr="00D5776E">
        <w:rPr>
          <w:rFonts w:ascii="Times New Roman" w:hAnsi="Times New Roman"/>
          <w:sz w:val="24"/>
          <w:szCs w:val="24"/>
        </w:rPr>
        <w:tab/>
        <w:t xml:space="preserve">                                      О.А. Барсуков </w:t>
      </w:r>
    </w:p>
    <w:p w:rsidR="000E097E" w:rsidRPr="000E097E" w:rsidRDefault="000E097E" w:rsidP="000E097E">
      <w:pPr>
        <w:tabs>
          <w:tab w:val="left" w:pos="851"/>
          <w:tab w:val="left" w:pos="1800"/>
        </w:tabs>
        <w:spacing w:after="0" w:line="240" w:lineRule="auto"/>
        <w:ind w:left="22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25063F" w:rsidRPr="00FE7B77" w:rsidRDefault="0025063F" w:rsidP="000E097E">
      <w:pPr>
        <w:pStyle w:val="a3"/>
        <w:tabs>
          <w:tab w:val="left" w:pos="1800"/>
        </w:tabs>
        <w:spacing w:after="0" w:line="240" w:lineRule="auto"/>
        <w:ind w:left="28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A45BF" w:rsidRPr="00FE7B77" w:rsidRDefault="005A45BF" w:rsidP="0025063F">
      <w:pPr>
        <w:pStyle w:val="a3"/>
        <w:tabs>
          <w:tab w:val="left" w:pos="1800"/>
        </w:tabs>
        <w:spacing w:after="0" w:line="240" w:lineRule="auto"/>
        <w:ind w:left="0" w:firstLine="113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sectPr w:rsidR="005A45BF" w:rsidRPr="00FE7B77" w:rsidSect="00B3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96E"/>
    <w:multiLevelType w:val="hybridMultilevel"/>
    <w:tmpl w:val="B1801500"/>
    <w:lvl w:ilvl="0" w:tplc="17F09B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2D0030B"/>
    <w:multiLevelType w:val="hybridMultilevel"/>
    <w:tmpl w:val="2C10E9E2"/>
    <w:lvl w:ilvl="0" w:tplc="6302D59A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BDC249A"/>
    <w:multiLevelType w:val="hybridMultilevel"/>
    <w:tmpl w:val="0D802786"/>
    <w:lvl w:ilvl="0" w:tplc="6B96F96A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7D75FC"/>
    <w:multiLevelType w:val="hybridMultilevel"/>
    <w:tmpl w:val="938AA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F0CAB"/>
    <w:multiLevelType w:val="hybridMultilevel"/>
    <w:tmpl w:val="8B362E96"/>
    <w:lvl w:ilvl="0" w:tplc="8E7EF026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0A6211"/>
    <w:multiLevelType w:val="hybridMultilevel"/>
    <w:tmpl w:val="6BF61CC0"/>
    <w:lvl w:ilvl="0" w:tplc="310C2A70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6A8"/>
    <w:rsid w:val="000B20E2"/>
    <w:rsid w:val="000E097E"/>
    <w:rsid w:val="001301E9"/>
    <w:rsid w:val="00146E86"/>
    <w:rsid w:val="001855B2"/>
    <w:rsid w:val="0025063F"/>
    <w:rsid w:val="002E2FC1"/>
    <w:rsid w:val="00305862"/>
    <w:rsid w:val="00351A59"/>
    <w:rsid w:val="00382BED"/>
    <w:rsid w:val="00393627"/>
    <w:rsid w:val="004866B8"/>
    <w:rsid w:val="00546227"/>
    <w:rsid w:val="005A45BF"/>
    <w:rsid w:val="005B14B1"/>
    <w:rsid w:val="006049B0"/>
    <w:rsid w:val="00606550"/>
    <w:rsid w:val="006E34FE"/>
    <w:rsid w:val="006E732D"/>
    <w:rsid w:val="00752FAC"/>
    <w:rsid w:val="007C4397"/>
    <w:rsid w:val="007D776C"/>
    <w:rsid w:val="00846ABB"/>
    <w:rsid w:val="008D0B99"/>
    <w:rsid w:val="009078AF"/>
    <w:rsid w:val="00992CE8"/>
    <w:rsid w:val="009B032B"/>
    <w:rsid w:val="00A506C1"/>
    <w:rsid w:val="00A853A6"/>
    <w:rsid w:val="00A975CE"/>
    <w:rsid w:val="00AB4A7F"/>
    <w:rsid w:val="00B31D8E"/>
    <w:rsid w:val="00B9441D"/>
    <w:rsid w:val="00B96682"/>
    <w:rsid w:val="00C3411F"/>
    <w:rsid w:val="00CE4273"/>
    <w:rsid w:val="00D22ED8"/>
    <w:rsid w:val="00D3080D"/>
    <w:rsid w:val="00D8630A"/>
    <w:rsid w:val="00F146A8"/>
    <w:rsid w:val="00FA78D4"/>
    <w:rsid w:val="00FD65E8"/>
    <w:rsid w:val="00FE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6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05862"/>
    <w:pPr>
      <w:ind w:left="720"/>
      <w:contextualSpacing/>
    </w:pPr>
  </w:style>
  <w:style w:type="character" w:styleId="a4">
    <w:name w:val="Hyperlink"/>
    <w:basedOn w:val="a0"/>
    <w:rsid w:val="00FE7B77"/>
    <w:rPr>
      <w:color w:val="0000FF"/>
      <w:u w:val="none"/>
    </w:rPr>
  </w:style>
  <w:style w:type="paragraph" w:styleId="a5">
    <w:name w:val="Normal (Web)"/>
    <w:basedOn w:val="a"/>
    <w:uiPriority w:val="99"/>
    <w:unhideWhenUsed/>
    <w:rsid w:val="00604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6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content/act/15d4560c-d530-4955-bf7e-f734337ae80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2018-06-15T04:39:00Z</cp:lastPrinted>
  <dcterms:created xsi:type="dcterms:W3CDTF">2018-06-09T03:06:00Z</dcterms:created>
  <dcterms:modified xsi:type="dcterms:W3CDTF">2018-06-15T04:42:00Z</dcterms:modified>
</cp:coreProperties>
</file>